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2"/>
        </w:rPr>
        <w:t>附件</w:t>
      </w: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健康</w:t>
      </w:r>
      <w:r>
        <w:rPr>
          <w:rFonts w:hint="eastAsia" w:ascii="黑体" w:hAnsi="黑体" w:eastAsia="黑体" w:cs="黑体"/>
          <w:bCs/>
          <w:sz w:val="44"/>
          <w:szCs w:val="44"/>
        </w:rPr>
        <w:t>智库专家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申报</w:t>
      </w:r>
      <w:r>
        <w:rPr>
          <w:rFonts w:hint="eastAsia" w:ascii="黑体" w:hAnsi="黑体" w:eastAsia="黑体" w:cs="黑体"/>
          <w:bCs/>
          <w:sz w:val="44"/>
          <w:szCs w:val="44"/>
        </w:rPr>
        <w:t>表</w:t>
      </w:r>
      <w:bookmarkEnd w:id="0"/>
    </w:p>
    <w:p>
      <w:pPr>
        <w:spacing w:line="300" w:lineRule="exact"/>
        <w:rPr>
          <w:rFonts w:ascii="微软简标宋" w:eastAsia="微软简标宋"/>
          <w:b/>
          <w:sz w:val="32"/>
          <w:szCs w:val="32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13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213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3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3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13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13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213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213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13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所在单位类别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left="42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lef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85090</wp:posOffset>
                      </wp:positionV>
                      <wp:extent cx="107950" cy="107950"/>
                      <wp:effectExtent l="5080" t="5080" r="20320" b="20320"/>
                      <wp:wrapNone/>
                      <wp:docPr id="6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152.65pt;margin-top:6.7pt;height:8.5pt;width:8.5pt;z-index:251667456;mso-width-relative:page;mso-height-relative:page;" filled="f" stroked="t" coordsize="21600,21600" o:gfxdata="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DoR8jVAAAACQEAAA8AAAAAAAAAAQAgAAAAIgAAAGRycy9kb3ducmV2LnhtbFBL&#10;AQIUABQAAAAIAIdO4kAcO93G+QEAAP8DAAAOAAAAAAAAAAEAIAAAACQ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92710</wp:posOffset>
                      </wp:positionV>
                      <wp:extent cx="107950" cy="107950"/>
                      <wp:effectExtent l="5080" t="5080" r="20320" b="20320"/>
                      <wp:wrapNone/>
                      <wp:docPr id="8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93.5pt;margin-top:7.3pt;height:8.5pt;width:8.5pt;z-index:251666432;mso-width-relative:page;mso-height-relative:page;" filled="f" stroked="t" coordsize="21600,21600" o:gfxdata="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BuQgo1wAAAAkBAAAPAAAAAAAAAAEAIAAAACIAAABkcnMvZG93bnJldi54bWxQ&#10;SwECFAAUAAAACACHTuJACf1T/PgBAAD/AwAADgAAAAAAAAABACAAAAAm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86995</wp:posOffset>
                      </wp:positionV>
                      <wp:extent cx="107950" cy="107950"/>
                      <wp:effectExtent l="5080" t="5080" r="20320" b="20320"/>
                      <wp:wrapNone/>
                      <wp:docPr id="7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9.95pt;margin-top:6.85pt;height:8.5pt;width:8.5pt;z-index:251663360;mso-width-relative:page;mso-height-relative:page;" filled="f" stroked="t" coordsize="21600,21600" o:gfxdata="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0o5W0wAAAAcBAAAPAAAAAAAAAAEAIAAAACIAAABkcnMvZG93bnJldi54bWxQSwEC&#10;FAAUAAAACACHTuJAnJe0P/kBAAD/AwAADgAAAAAAAAABACAAAAAiAQAAZHJzL2Uyb0RvYy54bWxQ&#10;SwUGAAAAAAYABgBZAQAAjQUA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政府机关      高校      科研院所 </w:t>
            </w:r>
          </w:p>
          <w:p>
            <w:pPr>
              <w:spacing w:line="360" w:lineRule="auto"/>
              <w:ind w:left="420"/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98425</wp:posOffset>
                      </wp:positionV>
                      <wp:extent cx="107950" cy="107950"/>
                      <wp:effectExtent l="5080" t="5080" r="20320" b="20320"/>
                      <wp:wrapNone/>
                      <wp:docPr id="9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92.3pt;margin-top:7.75pt;height:8.5pt;width:8.5pt;z-index:251665408;mso-width-relative:page;mso-height-relative:page;" filled="f" stroked="t" coordsize="21600,21600" o:gfxdata="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Sl57jXAAAACQEAAA8AAAAAAAAAAQAgAAAAIgAAAGRycy9kb3ducmV2LnhtbFBL&#10;AQIUABQAAAAIAIdO4kCJUToF9wEAAP8DAAAOAAAAAAAAAAEAIAAAACY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100330</wp:posOffset>
                      </wp:positionV>
                      <wp:extent cx="107950" cy="107950"/>
                      <wp:effectExtent l="5080" t="5080" r="20320" b="20320"/>
                      <wp:wrapNone/>
                      <wp:docPr id="10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9.7pt;margin-top:7.9pt;height:8.5pt;width:8.5pt;z-index:251664384;mso-width-relative:page;mso-height-relative:page;" filled="f" stroked="t" coordsize="21600,21600" o:gfxdata="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Tl9x9QAAAAHAQAADwAAAAAAAAABACAAAAAiAAAAZHJzL2Rvd25yZXYueG1sUEsB&#10;AhQAFAAAAAgAh07iQIZLJBv5AQAAAAQAAA4AAAAAAAAAAQAgAAAAIw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企业          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2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left="4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exact"/>
        </w:trPr>
        <w:tc>
          <w:tcPr>
            <w:tcW w:w="213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主要成果（科技奖励、科技成果、专利和重要决策咨询报告、论文和专著）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left="4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个人申报留空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lef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>
            <w:pPr>
              <w:ind w:lef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</w:p>
          <w:p>
            <w:pPr>
              <w:ind w:left="420"/>
              <w:rPr>
                <w:rFonts w:hint="eastAsia"/>
                <w:sz w:val="24"/>
              </w:rPr>
            </w:pPr>
          </w:p>
          <w:p>
            <w:pPr>
              <w:ind w:left="420"/>
              <w:rPr>
                <w:rFonts w:hint="eastAsia"/>
                <w:sz w:val="24"/>
              </w:rPr>
            </w:pPr>
          </w:p>
          <w:p>
            <w:pPr>
              <w:ind w:left="420"/>
              <w:rPr>
                <w:rFonts w:hint="eastAsia"/>
                <w:sz w:val="24"/>
              </w:rPr>
            </w:pPr>
          </w:p>
          <w:p>
            <w:pPr>
              <w:ind w:left="420" w:leftChars="200"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ind w:lef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>
            <w:pPr>
              <w:ind w:lef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专家入库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审查意见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left="420" w:leftChars="200" w:firstLine="3840" w:firstLineChars="1600"/>
              <w:rPr>
                <w:rFonts w:hint="eastAsia"/>
                <w:sz w:val="24"/>
              </w:rPr>
            </w:pPr>
          </w:p>
          <w:p>
            <w:pPr>
              <w:ind w:left="420" w:leftChars="200" w:firstLine="3840" w:firstLineChars="1600"/>
              <w:rPr>
                <w:rFonts w:hint="eastAsia"/>
                <w:sz w:val="24"/>
              </w:rPr>
            </w:pPr>
          </w:p>
          <w:p>
            <w:pPr>
              <w:ind w:left="420" w:leftChars="200" w:firstLine="3840" w:firstLineChars="1600"/>
              <w:rPr>
                <w:rFonts w:hint="eastAsia"/>
                <w:sz w:val="24"/>
              </w:rPr>
            </w:pPr>
          </w:p>
          <w:p>
            <w:pPr>
              <w:ind w:left="420" w:leftChars="200" w:firstLine="3840" w:firstLineChars="1600"/>
              <w:rPr>
                <w:rFonts w:hint="eastAsia"/>
                <w:sz w:val="24"/>
              </w:rPr>
            </w:pPr>
          </w:p>
          <w:p>
            <w:pPr>
              <w:ind w:left="420" w:leftChars="200" w:firstLine="3840" w:firstLineChars="1600"/>
              <w:rPr>
                <w:rFonts w:hint="eastAsia"/>
                <w:sz w:val="24"/>
              </w:rPr>
            </w:pPr>
          </w:p>
          <w:p>
            <w:pPr>
              <w:ind w:left="420" w:leftChars="200" w:firstLine="3840" w:firstLineChars="1600"/>
              <w:rPr>
                <w:rFonts w:hint="eastAsia"/>
                <w:sz w:val="24"/>
              </w:rPr>
            </w:pPr>
          </w:p>
          <w:p>
            <w:pPr>
              <w:ind w:left="420" w:leftChars="200"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ind w:lef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>
            <w:pPr>
              <w:ind w:lef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A0FC9"/>
    <w:rsid w:val="207F7AA2"/>
    <w:rsid w:val="2FDA0FC9"/>
    <w:rsid w:val="68EC06C9"/>
    <w:rsid w:val="789B4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2017-11-10T02:39:00Z</dcterms:created>
  <dc:creator>Administrator</dc:creator>
  <cp:lastModifiedBy>杪夏既望</cp:lastModifiedBy>
  <dcterms:modified xsi:type="dcterms:W3CDTF">2020-12-09T17:57:02Z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